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1E" w:rsidRDefault="00763F1E" w:rsidP="00763F1E">
      <w:pPr>
        <w:jc w:val="both"/>
      </w:pPr>
      <w:r>
        <w:t>MINISTRSTVO ZA INFRASTRUKTURO IN PROSTOR</w:t>
      </w:r>
    </w:p>
    <w:p w:rsidR="00763F1E" w:rsidRDefault="00763F1E" w:rsidP="00763F1E">
      <w:pPr>
        <w:tabs>
          <w:tab w:val="left" w:pos="1395"/>
        </w:tabs>
        <w:jc w:val="both"/>
      </w:pPr>
      <w:r>
        <w:tab/>
      </w:r>
    </w:p>
    <w:p w:rsidR="00763F1E" w:rsidRDefault="00763F1E" w:rsidP="00763F1E">
      <w:pPr>
        <w:jc w:val="both"/>
      </w:pPr>
      <w:hyperlink r:id="rId5" w:history="1">
        <w:r w:rsidRPr="00422AD3">
          <w:rPr>
            <w:rStyle w:val="Hiperpovezava"/>
          </w:rPr>
          <w:t>gp.mzip@gov.si</w:t>
        </w:r>
      </w:hyperlink>
    </w:p>
    <w:p w:rsidR="00763F1E" w:rsidRDefault="00763F1E" w:rsidP="00763F1E">
      <w:pPr>
        <w:tabs>
          <w:tab w:val="left" w:pos="1335"/>
        </w:tabs>
        <w:jc w:val="both"/>
      </w:pPr>
      <w:r>
        <w:tab/>
      </w:r>
    </w:p>
    <w:p w:rsidR="00763F1E" w:rsidRDefault="00763F1E" w:rsidP="00763F1E">
      <w:pPr>
        <w:ind w:firstLine="708"/>
        <w:jc w:val="both"/>
      </w:pPr>
    </w:p>
    <w:p w:rsidR="00763F1E" w:rsidRDefault="00763F1E" w:rsidP="00763F1E">
      <w:pPr>
        <w:jc w:val="both"/>
      </w:pPr>
      <w:r>
        <w:t>Datum: 18. 3. 2013</w:t>
      </w:r>
    </w:p>
    <w:p w:rsidR="00763F1E" w:rsidRDefault="00763F1E" w:rsidP="00763F1E">
      <w:pPr>
        <w:jc w:val="both"/>
      </w:pPr>
    </w:p>
    <w:p w:rsidR="00763F1E" w:rsidRDefault="00763F1E" w:rsidP="00763F1E">
      <w:pPr>
        <w:jc w:val="both"/>
      </w:pPr>
    </w:p>
    <w:p w:rsidR="00763F1E" w:rsidRPr="00EC5B68" w:rsidRDefault="00763F1E" w:rsidP="00763F1E">
      <w:pPr>
        <w:jc w:val="both"/>
        <w:rPr>
          <w:b/>
        </w:rPr>
      </w:pPr>
      <w:r w:rsidRPr="00EC5B68">
        <w:rPr>
          <w:b/>
        </w:rPr>
        <w:t>Pobuda za spremembo Pravilnika o prometni signalizaciji in prometni opremi na javnih cestah (Ur. l.</w:t>
      </w:r>
      <w:r>
        <w:rPr>
          <w:b/>
        </w:rPr>
        <w:t xml:space="preserve"> RS št.</w:t>
      </w:r>
      <w:r w:rsidRPr="00EC5B68">
        <w:rPr>
          <w:b/>
        </w:rPr>
        <w:t xml:space="preserve"> 46/2000, 110/2006, 49/2008, 64/2008)</w:t>
      </w:r>
    </w:p>
    <w:p w:rsidR="00763F1E" w:rsidRDefault="00763F1E" w:rsidP="00763F1E">
      <w:pPr>
        <w:tabs>
          <w:tab w:val="left" w:pos="3780"/>
        </w:tabs>
        <w:jc w:val="both"/>
      </w:pPr>
      <w:r>
        <w:tab/>
      </w:r>
    </w:p>
    <w:p w:rsidR="00763F1E" w:rsidRDefault="00763F1E" w:rsidP="00763F1E">
      <w:pPr>
        <w:jc w:val="both"/>
      </w:pPr>
    </w:p>
    <w:p w:rsidR="00763F1E" w:rsidRDefault="00763F1E" w:rsidP="00763F1E">
      <w:pPr>
        <w:jc w:val="both"/>
      </w:pPr>
      <w:r>
        <w:t xml:space="preserve">Združenje medicine dela, prometa in športa – Slovensko zdravniško društvo je ustanovilo projekt MILIJON SRČNIH TOČK. V okviru projekta usposabljamo ljudi za uporabo avtomatskih </w:t>
      </w:r>
      <w:proofErr w:type="spellStart"/>
      <w:r>
        <w:t>defibrilatorjev</w:t>
      </w:r>
      <w:proofErr w:type="spellEnd"/>
      <w:r>
        <w:t xml:space="preserve"> (AED) in si prizadevamo za širitev mreže javno dostopnih AED v Sloveniji. </w:t>
      </w:r>
    </w:p>
    <w:p w:rsidR="00763F1E" w:rsidRDefault="00763F1E" w:rsidP="00763F1E">
      <w:pPr>
        <w:jc w:val="both"/>
      </w:pPr>
      <w:r>
        <w:t>Zgodnja uporaba AED je ključna pri reševanju življenja pri srčnem zastoju. Pomembne so prve minute po srčnem zastoju, ker se verjetnost za smrtni izid vsako minuto poveča za 10 %. Prihod reševalnih ekip je najpogosteje prepozen. Zaradi tega se v razvitih državah postavljajo javno dostopni AED, namenjeni laični uporabi. Ključna sta dostopnost do AED in znanje prebivalstva za uporabo AED. V okviru dostopnosti je poleg dovolj velikega števila aparatov izjemno pomembna tudi ustrezna signalizacija, ki opozarja ljudi na bližino AED. Zaradi tega bi bilo nujno potrebno takoj spremeniti Pravilnik o prometni signalizaciji in prometni opremi na javnih cestah in uvesti nov prometni znak za obvestilo. Če imamo prometne znake: stranišče, gasilni aparat, urejen prostor za izletnike, bar in podobne, ni potrebna široka razprava, da se uvede še znak: AED. Prilagam mednarodni ILCOR standard, ki predpisuje obliko znaka AED. Po mojih informacijah se znak že uporablja na avstrijskih cestah.</w:t>
      </w:r>
    </w:p>
    <w:p w:rsidR="00763F1E" w:rsidRDefault="00763F1E" w:rsidP="00763F1E">
      <w:pPr>
        <w:jc w:val="both"/>
      </w:pPr>
      <w:r>
        <w:t>Prosim za odgovor v roku, ki ga določa Uredba o upravnem poslovanju.</w:t>
      </w:r>
    </w:p>
    <w:p w:rsidR="00763F1E" w:rsidRDefault="00763F1E" w:rsidP="00763F1E">
      <w:pPr>
        <w:jc w:val="both"/>
      </w:pPr>
    </w:p>
    <w:p w:rsidR="00763F1E" w:rsidRDefault="00763F1E" w:rsidP="00763F1E">
      <w:pPr>
        <w:jc w:val="both"/>
      </w:pPr>
      <w:r>
        <w:t>Lep pozdrav.</w:t>
      </w:r>
    </w:p>
    <w:p w:rsidR="00763F1E" w:rsidRDefault="00763F1E" w:rsidP="00763F1E">
      <w:pPr>
        <w:jc w:val="both"/>
      </w:pPr>
    </w:p>
    <w:p w:rsidR="00763F1E" w:rsidRDefault="00763F1E" w:rsidP="00763F1E">
      <w:pPr>
        <w:jc w:val="both"/>
      </w:pPr>
      <w:r>
        <w:t xml:space="preserve">Zdenko </w:t>
      </w:r>
      <w:proofErr w:type="spellStart"/>
      <w:r>
        <w:t>Šalda</w:t>
      </w:r>
      <w:proofErr w:type="spellEnd"/>
      <w:r>
        <w:t>, dr. med., spec. med. dela, prometa in športa</w:t>
      </w:r>
    </w:p>
    <w:p w:rsidR="009B6BEC" w:rsidRDefault="00763F1E" w:rsidP="00763F1E">
      <w:r>
        <w:t>Nacionalni koordinator MILIJONA SRČNIH TOČK</w:t>
      </w:r>
    </w:p>
    <w:p w:rsidR="00763F1E" w:rsidRDefault="00763F1E" w:rsidP="00763F1E"/>
    <w:p w:rsidR="00763F1E" w:rsidRDefault="00763F1E" w:rsidP="00763F1E">
      <w:pPr>
        <w:tabs>
          <w:tab w:val="left" w:pos="3540"/>
        </w:tabs>
      </w:pPr>
      <w:r>
        <w:t>Zdravstveni dom Trebnje</w:t>
      </w:r>
    </w:p>
    <w:p w:rsidR="00763F1E" w:rsidRDefault="00763F1E" w:rsidP="00763F1E">
      <w:proofErr w:type="spellStart"/>
      <w:r>
        <w:t>Goliev</w:t>
      </w:r>
      <w:proofErr w:type="spellEnd"/>
      <w:r>
        <w:t xml:space="preserve"> trg 3, 8210 Trebnje</w:t>
      </w:r>
    </w:p>
    <w:p w:rsidR="00763F1E" w:rsidRDefault="00763F1E" w:rsidP="00763F1E">
      <w:hyperlink r:id="rId6" w:history="1">
        <w:r w:rsidRPr="00B15AA1">
          <w:rPr>
            <w:rStyle w:val="Hiperpovezava"/>
          </w:rPr>
          <w:t>salda.zdenko@zd-tr.si</w:t>
        </w:r>
      </w:hyperlink>
    </w:p>
    <w:p w:rsidR="00763F1E" w:rsidRDefault="00763F1E" w:rsidP="00763F1E"/>
    <w:p w:rsidR="00763F1E" w:rsidRPr="00763F1E" w:rsidRDefault="00763F1E" w:rsidP="00763F1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31115</wp:posOffset>
            </wp:positionV>
            <wp:extent cx="1563370" cy="713105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82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3F1E" w:rsidRPr="00763F1E">
      <w:pgSz w:w="11906" w:h="16838" w:code="9"/>
      <w:pgMar w:top="1134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EC"/>
    <w:rsid w:val="005B6542"/>
    <w:rsid w:val="00763F1E"/>
    <w:rsid w:val="007959CF"/>
    <w:rsid w:val="009B6BEC"/>
    <w:rsid w:val="00B4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6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9B6B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6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9B6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lda.zdenko@zd-tr.si" TargetMode="External"/><Relationship Id="rId5" Type="http://schemas.openxmlformats.org/officeDocument/2006/relationships/hyperlink" Target="mailto:gp.mzip@gov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</dc:creator>
  <cp:lastModifiedBy>Zdenko</cp:lastModifiedBy>
  <cp:revision>3</cp:revision>
  <cp:lastPrinted>2013-03-17T17:40:00Z</cp:lastPrinted>
  <dcterms:created xsi:type="dcterms:W3CDTF">2013-03-17T17:32:00Z</dcterms:created>
  <dcterms:modified xsi:type="dcterms:W3CDTF">2013-03-17T18:24:00Z</dcterms:modified>
</cp:coreProperties>
</file>